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C" w:rsidRDefault="006B612C" w:rsidP="00DE57DB">
      <w:pPr>
        <w:spacing w:after="120" w:line="264" w:lineRule="auto"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7361E3" w:rsidRDefault="00950AEE" w:rsidP="00BC0346">
      <w:pPr>
        <w:pStyle w:val="1"/>
        <w:spacing w:before="0" w:beforeAutospacing="0" w:after="12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на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по вопросам</w:t>
      </w:r>
      <w:r w:rsidR="007720EA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декларирования</w:t>
      </w:r>
      <w:r w:rsidR="007361E3">
        <w:rPr>
          <w:sz w:val="28"/>
          <w:szCs w:val="28"/>
        </w:rPr>
        <w:t xml:space="preserve"> доходов физических лиц по обязательствам 2022 года. Применение кассовой техники, а также оформление платежных докумен</w:t>
      </w:r>
      <w:r w:rsidR="00320A40">
        <w:rPr>
          <w:sz w:val="28"/>
          <w:szCs w:val="28"/>
        </w:rPr>
        <w:t>тов в условиях перехода на ЕНС</w:t>
      </w:r>
    </w:p>
    <w:p w:rsidR="00341A05" w:rsidRDefault="00627C81" w:rsidP="006C71CA">
      <w:p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735A6A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 w:rsidR="00A020CB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735A6A">
        <w:rPr>
          <w:rFonts w:ascii="Times New Roman" w:hAnsi="Times New Roman"/>
          <w:sz w:val="28"/>
          <w:szCs w:val="28"/>
        </w:rPr>
        <w:t xml:space="preserve"> специалисты УФНС России по Костромской области </w:t>
      </w:r>
      <w:r w:rsidR="0072600A">
        <w:rPr>
          <w:rFonts w:ascii="Times New Roman" w:hAnsi="Times New Roman"/>
          <w:sz w:val="28"/>
          <w:szCs w:val="28"/>
        </w:rPr>
        <w:t>разъяснят, какой категории налогоплательщиков</w:t>
      </w:r>
      <w:r w:rsidR="00A020CB">
        <w:rPr>
          <w:rFonts w:ascii="Times New Roman" w:hAnsi="Times New Roman"/>
          <w:sz w:val="28"/>
          <w:szCs w:val="28"/>
        </w:rPr>
        <w:t xml:space="preserve"> необходимо </w:t>
      </w:r>
      <w:r w:rsidR="0072600A">
        <w:rPr>
          <w:rFonts w:ascii="Times New Roman" w:hAnsi="Times New Roman"/>
          <w:sz w:val="28"/>
          <w:szCs w:val="28"/>
        </w:rPr>
        <w:t>за</w:t>
      </w:r>
      <w:r w:rsidR="00A020CB">
        <w:rPr>
          <w:rFonts w:ascii="Times New Roman" w:hAnsi="Times New Roman"/>
          <w:sz w:val="28"/>
          <w:szCs w:val="28"/>
        </w:rPr>
        <w:t>декларировать доходы</w:t>
      </w:r>
      <w:r w:rsidR="0072600A">
        <w:rPr>
          <w:rFonts w:ascii="Times New Roman" w:hAnsi="Times New Roman"/>
          <w:sz w:val="28"/>
          <w:szCs w:val="28"/>
        </w:rPr>
        <w:t>,</w:t>
      </w:r>
      <w:r w:rsidR="00A020CB">
        <w:rPr>
          <w:rFonts w:ascii="Times New Roman" w:hAnsi="Times New Roman"/>
          <w:sz w:val="28"/>
          <w:szCs w:val="28"/>
        </w:rPr>
        <w:t xml:space="preserve"> полученные в 2022 году. </w:t>
      </w:r>
      <w:r w:rsidR="004F5820">
        <w:rPr>
          <w:rFonts w:ascii="Times New Roman" w:hAnsi="Times New Roman"/>
          <w:sz w:val="28"/>
          <w:szCs w:val="28"/>
        </w:rPr>
        <w:t>Р</w:t>
      </w:r>
      <w:r w:rsidR="00341A05">
        <w:rPr>
          <w:rFonts w:ascii="Times New Roman" w:hAnsi="Times New Roman"/>
          <w:sz w:val="28"/>
          <w:szCs w:val="28"/>
        </w:rPr>
        <w:t>асскажут о порядке и сроках представления налоговой декларац</w:t>
      </w:r>
      <w:r w:rsidR="004F5820">
        <w:rPr>
          <w:rFonts w:ascii="Times New Roman" w:hAnsi="Times New Roman"/>
          <w:sz w:val="28"/>
          <w:szCs w:val="28"/>
        </w:rPr>
        <w:t>ии по форме 3-НДФЛ за 2022 год, какими налоговыми вычетами можно воспользоваться.</w:t>
      </w:r>
    </w:p>
    <w:p w:rsidR="00CA1789" w:rsidRPr="00CA1789" w:rsidRDefault="00627C81" w:rsidP="006C71CA">
      <w:p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A1789">
        <w:rPr>
          <w:rFonts w:ascii="Times New Roman" w:hAnsi="Times New Roman"/>
          <w:sz w:val="28"/>
          <w:szCs w:val="28"/>
        </w:rPr>
        <w:t xml:space="preserve">Дадут рекомендации </w:t>
      </w:r>
      <w:r w:rsidR="000F7FB6">
        <w:rPr>
          <w:rFonts w:ascii="Times New Roman" w:hAnsi="Times New Roman"/>
          <w:sz w:val="28"/>
          <w:szCs w:val="28"/>
        </w:rPr>
        <w:t xml:space="preserve">по </w:t>
      </w:r>
      <w:r w:rsidR="00341A05">
        <w:rPr>
          <w:rFonts w:ascii="Times New Roman" w:hAnsi="Times New Roman"/>
          <w:sz w:val="28"/>
          <w:szCs w:val="28"/>
        </w:rPr>
        <w:t>заполнению платежных документов, на что обратить внимание, чтобы не допустить ошибку</w:t>
      </w:r>
      <w:r w:rsidR="004F5820">
        <w:rPr>
          <w:rFonts w:ascii="Times New Roman" w:hAnsi="Times New Roman"/>
          <w:sz w:val="28"/>
          <w:szCs w:val="28"/>
        </w:rPr>
        <w:t>, в условиях перехода на единый налоговый счет</w:t>
      </w:r>
      <w:r w:rsidR="00341A05">
        <w:rPr>
          <w:rFonts w:ascii="Times New Roman" w:hAnsi="Times New Roman"/>
          <w:sz w:val="28"/>
          <w:szCs w:val="28"/>
        </w:rPr>
        <w:t>.</w:t>
      </w:r>
    </w:p>
    <w:p w:rsidR="00801D25" w:rsidRPr="00CA1789" w:rsidRDefault="000F7FB6" w:rsidP="006C71CA">
      <w:p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F7FB6">
        <w:rPr>
          <w:rFonts w:ascii="Times New Roman" w:hAnsi="Times New Roman"/>
          <w:sz w:val="28"/>
          <w:szCs w:val="28"/>
        </w:rPr>
        <w:t xml:space="preserve">Ответят на </w:t>
      </w:r>
      <w:r w:rsidR="00341A05" w:rsidRPr="000F7FB6">
        <w:rPr>
          <w:rFonts w:ascii="Times New Roman" w:hAnsi="Times New Roman"/>
          <w:sz w:val="28"/>
          <w:szCs w:val="28"/>
        </w:rPr>
        <w:t>актуальные вопросы применения кассовой техники в 2023 году.</w:t>
      </w:r>
    </w:p>
    <w:p w:rsidR="00272A88" w:rsidRDefault="00323E37" w:rsidP="006C71CA">
      <w:p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705A27" w:rsidRPr="00735A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</w:t>
      </w:r>
      <w:r w:rsidR="00705A27" w:rsidRPr="00735A6A">
        <w:rPr>
          <w:rFonts w:ascii="Times New Roman" w:hAnsi="Times New Roman"/>
          <w:sz w:val="28"/>
          <w:szCs w:val="28"/>
        </w:rPr>
        <w:t>инар</w:t>
      </w:r>
      <w:proofErr w:type="spellEnd"/>
      <w:r w:rsidR="00705A27">
        <w:rPr>
          <w:rFonts w:ascii="Times New Roman" w:hAnsi="Times New Roman"/>
          <w:sz w:val="28"/>
          <w:szCs w:val="28"/>
        </w:rPr>
        <w:t xml:space="preserve"> состоится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0346">
        <w:rPr>
          <w:rFonts w:ascii="Times New Roman" w:hAnsi="Times New Roman"/>
          <w:b/>
          <w:sz w:val="28"/>
          <w:szCs w:val="28"/>
        </w:rPr>
        <w:t>17</w:t>
      </w:r>
      <w:r w:rsidR="00272A88">
        <w:rPr>
          <w:rFonts w:ascii="Times New Roman" w:hAnsi="Times New Roman"/>
          <w:b/>
          <w:sz w:val="28"/>
          <w:szCs w:val="28"/>
        </w:rPr>
        <w:t xml:space="preserve"> марта</w:t>
      </w:r>
      <w:r w:rsidR="00960CBD">
        <w:rPr>
          <w:rFonts w:ascii="Times New Roman" w:hAnsi="Times New Roman"/>
          <w:b/>
          <w:sz w:val="28"/>
          <w:szCs w:val="28"/>
        </w:rPr>
        <w:t xml:space="preserve"> 202</w:t>
      </w:r>
      <w:r w:rsidR="000E5CEB">
        <w:rPr>
          <w:rFonts w:ascii="Times New Roman" w:hAnsi="Times New Roman"/>
          <w:b/>
          <w:sz w:val="28"/>
          <w:szCs w:val="28"/>
        </w:rPr>
        <w:t>3</w:t>
      </w:r>
      <w:r w:rsidR="00960CBD">
        <w:rPr>
          <w:rFonts w:ascii="Times New Roman" w:hAnsi="Times New Roman"/>
          <w:b/>
          <w:sz w:val="28"/>
          <w:szCs w:val="28"/>
        </w:rPr>
        <w:t xml:space="preserve"> год</w:t>
      </w:r>
      <w:r w:rsidR="00B2187D" w:rsidRPr="00BE3E36">
        <w:rPr>
          <w:rFonts w:ascii="Times New Roman" w:hAnsi="Times New Roman"/>
          <w:b/>
          <w:sz w:val="28"/>
          <w:szCs w:val="28"/>
        </w:rPr>
        <w:t>а</w:t>
      </w:r>
      <w:r w:rsidR="00B2187D">
        <w:rPr>
          <w:rFonts w:ascii="Times New Roman" w:hAnsi="Times New Roman"/>
          <w:sz w:val="28"/>
          <w:szCs w:val="28"/>
        </w:rPr>
        <w:t xml:space="preserve"> в 11-</w:t>
      </w:r>
      <w:r w:rsidR="000F7FB6">
        <w:rPr>
          <w:rFonts w:ascii="Times New Roman" w:hAnsi="Times New Roman"/>
          <w:sz w:val="28"/>
          <w:szCs w:val="28"/>
        </w:rPr>
        <w:t xml:space="preserve"> </w:t>
      </w:r>
      <w:r w:rsidR="00B2187D">
        <w:rPr>
          <w:rFonts w:ascii="Times New Roman" w:hAnsi="Times New Roman"/>
          <w:sz w:val="28"/>
          <w:szCs w:val="28"/>
        </w:rPr>
        <w:t xml:space="preserve">00 часов в режиме </w:t>
      </w:r>
      <w:r w:rsidR="00272A88">
        <w:rPr>
          <w:rFonts w:ascii="Times New Roman" w:hAnsi="Times New Roman"/>
          <w:sz w:val="28"/>
          <w:szCs w:val="28"/>
        </w:rPr>
        <w:t>видеоконференцсвязи для участия необходимо пройти по ссылке:</w:t>
      </w:r>
    </w:p>
    <w:p w:rsidR="006C71CA" w:rsidRPr="00D662A7" w:rsidRDefault="00C70662" w:rsidP="006C71CA">
      <w:pPr>
        <w:spacing w:after="120" w:line="264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1CA" w:rsidRPr="00D662A7">
          <w:rPr>
            <w:rStyle w:val="a3"/>
            <w:rFonts w:ascii="Times New Roman" w:hAnsi="Times New Roman" w:cs="Times New Roman"/>
            <w:sz w:val="28"/>
            <w:szCs w:val="28"/>
          </w:rPr>
          <w:t>https://w.sbis.ru/webinar/1d5eba50-20a2-464c-87b0-dbe9ccb80a91</w:t>
        </w:r>
      </w:hyperlink>
      <w:r w:rsidR="006C71CA" w:rsidRPr="00D6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89" w:rsidRDefault="00272A88" w:rsidP="006C71CA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Все участники могут направить вопросы на страничке </w:t>
      </w:r>
      <w:proofErr w:type="spellStart"/>
      <w:r>
        <w:rPr>
          <w:b w:val="0"/>
          <w:bCs w:val="0"/>
          <w:sz w:val="28"/>
          <w:szCs w:val="28"/>
        </w:rPr>
        <w:t>вебинара</w:t>
      </w:r>
      <w:proofErr w:type="spellEnd"/>
      <w:r>
        <w:rPr>
          <w:b w:val="0"/>
          <w:bCs w:val="0"/>
          <w:sz w:val="28"/>
          <w:szCs w:val="28"/>
        </w:rPr>
        <w:t xml:space="preserve"> во вкладке «вопросы» или направить на адрес </w:t>
      </w:r>
      <w:hyperlink r:id="rId7" w:history="1">
        <w:r w:rsidRPr="006B6D5E">
          <w:rPr>
            <w:rStyle w:val="a3"/>
            <w:b w:val="0"/>
            <w:bCs w:val="0"/>
            <w:sz w:val="28"/>
            <w:szCs w:val="28"/>
            <w:lang w:val="en-US"/>
          </w:rPr>
          <w:t>nalog</w:t>
        </w:r>
        <w:r w:rsidRPr="006B6D5E">
          <w:rPr>
            <w:rStyle w:val="a3"/>
            <w:b w:val="0"/>
            <w:bCs w:val="0"/>
            <w:sz w:val="28"/>
            <w:szCs w:val="28"/>
          </w:rPr>
          <w:t>44-</w:t>
        </w:r>
        <w:r w:rsidRPr="006B6D5E">
          <w:rPr>
            <w:rStyle w:val="a3"/>
            <w:b w:val="0"/>
            <w:bCs w:val="0"/>
            <w:sz w:val="28"/>
            <w:szCs w:val="28"/>
            <w:lang w:val="en-US"/>
          </w:rPr>
          <w:t>pressa</w:t>
        </w:r>
        <w:r w:rsidRPr="006B6D5E">
          <w:rPr>
            <w:rStyle w:val="a3"/>
            <w:b w:val="0"/>
            <w:bCs w:val="0"/>
            <w:sz w:val="28"/>
            <w:szCs w:val="28"/>
          </w:rPr>
          <w:t>@</w:t>
        </w:r>
        <w:r w:rsidRPr="006B6D5E">
          <w:rPr>
            <w:rStyle w:val="a3"/>
            <w:b w:val="0"/>
            <w:bCs w:val="0"/>
            <w:sz w:val="28"/>
            <w:szCs w:val="28"/>
            <w:lang w:val="en-US"/>
          </w:rPr>
          <w:t>mail</w:t>
        </w:r>
        <w:r w:rsidRPr="006B6D5E">
          <w:rPr>
            <w:rStyle w:val="a3"/>
            <w:b w:val="0"/>
            <w:bCs w:val="0"/>
            <w:sz w:val="28"/>
            <w:szCs w:val="28"/>
          </w:rPr>
          <w:t>.</w:t>
        </w:r>
        <w:r w:rsidRPr="006B6D5E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</w:hyperlink>
      <w:r w:rsidRPr="003C2BB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. </w:t>
      </w:r>
    </w:p>
    <w:p w:rsidR="004F5820" w:rsidRDefault="004F5820" w:rsidP="004F5820">
      <w:pPr>
        <w:pStyle w:val="1"/>
        <w:spacing w:before="0" w:beforeAutospacing="0" w:after="120" w:afterAutospacing="0"/>
        <w:ind w:firstLine="708"/>
        <w:jc w:val="both"/>
        <w:rPr>
          <w:b w:val="0"/>
          <w:bCs w:val="0"/>
          <w:sz w:val="28"/>
          <w:szCs w:val="28"/>
        </w:rPr>
      </w:pPr>
    </w:p>
    <w:p w:rsidR="005A189A" w:rsidRDefault="005A189A" w:rsidP="00ED4D9E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 w:rsidRPr="0024734C">
        <w:rPr>
          <w:b w:val="0"/>
          <w:bCs w:val="0"/>
          <w:sz w:val="28"/>
          <w:szCs w:val="28"/>
        </w:rPr>
        <w:t>.</w:t>
      </w:r>
    </w:p>
    <w:p w:rsidR="00BC0346" w:rsidRDefault="00BC0346" w:rsidP="00ED4D9E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</w:p>
    <w:p w:rsidR="00BC0346" w:rsidRPr="0024734C" w:rsidRDefault="00BC0346" w:rsidP="00ED4D9E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</w:p>
    <w:p w:rsidR="006F7C56" w:rsidRDefault="006F7C56"/>
    <w:sectPr w:rsidR="006F7C56" w:rsidSect="006F7C5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6BD4"/>
    <w:multiLevelType w:val="hybridMultilevel"/>
    <w:tmpl w:val="F376A4B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189A"/>
    <w:rsid w:val="000070EB"/>
    <w:rsid w:val="00051B99"/>
    <w:rsid w:val="00063F39"/>
    <w:rsid w:val="00087C8B"/>
    <w:rsid w:val="000C76C3"/>
    <w:rsid w:val="000E2370"/>
    <w:rsid w:val="000E5CEB"/>
    <w:rsid w:val="000F7FB6"/>
    <w:rsid w:val="00102A65"/>
    <w:rsid w:val="0012616F"/>
    <w:rsid w:val="00184414"/>
    <w:rsid w:val="001C4A44"/>
    <w:rsid w:val="00223AF2"/>
    <w:rsid w:val="00272A88"/>
    <w:rsid w:val="002D3242"/>
    <w:rsid w:val="002F5BE3"/>
    <w:rsid w:val="002F7371"/>
    <w:rsid w:val="00320A40"/>
    <w:rsid w:val="00323E37"/>
    <w:rsid w:val="00341A05"/>
    <w:rsid w:val="003A5C99"/>
    <w:rsid w:val="003A67C4"/>
    <w:rsid w:val="003D73C3"/>
    <w:rsid w:val="00412745"/>
    <w:rsid w:val="00422365"/>
    <w:rsid w:val="00475C7C"/>
    <w:rsid w:val="004D0CFE"/>
    <w:rsid w:val="004F5820"/>
    <w:rsid w:val="005106CF"/>
    <w:rsid w:val="00512EBA"/>
    <w:rsid w:val="00524C2C"/>
    <w:rsid w:val="0059736E"/>
    <w:rsid w:val="005A189A"/>
    <w:rsid w:val="005D1728"/>
    <w:rsid w:val="00621782"/>
    <w:rsid w:val="00624CC8"/>
    <w:rsid w:val="00627C81"/>
    <w:rsid w:val="00636F70"/>
    <w:rsid w:val="0064372D"/>
    <w:rsid w:val="006B612C"/>
    <w:rsid w:val="006B77B7"/>
    <w:rsid w:val="006C71CA"/>
    <w:rsid w:val="006F7C56"/>
    <w:rsid w:val="00705A27"/>
    <w:rsid w:val="007220AC"/>
    <w:rsid w:val="0072600A"/>
    <w:rsid w:val="00727D71"/>
    <w:rsid w:val="00733D95"/>
    <w:rsid w:val="00735A6A"/>
    <w:rsid w:val="007361E3"/>
    <w:rsid w:val="007720EA"/>
    <w:rsid w:val="00785FB4"/>
    <w:rsid w:val="007933D8"/>
    <w:rsid w:val="007E3936"/>
    <w:rsid w:val="007E3ADE"/>
    <w:rsid w:val="00801D25"/>
    <w:rsid w:val="00833AA8"/>
    <w:rsid w:val="008440E5"/>
    <w:rsid w:val="00886F8E"/>
    <w:rsid w:val="008B3D6E"/>
    <w:rsid w:val="008E2CAC"/>
    <w:rsid w:val="00903449"/>
    <w:rsid w:val="00950AEE"/>
    <w:rsid w:val="00960CBD"/>
    <w:rsid w:val="00974575"/>
    <w:rsid w:val="00983C71"/>
    <w:rsid w:val="00985B18"/>
    <w:rsid w:val="009E5C00"/>
    <w:rsid w:val="00A020CB"/>
    <w:rsid w:val="00A66778"/>
    <w:rsid w:val="00AC0AD5"/>
    <w:rsid w:val="00AE48DE"/>
    <w:rsid w:val="00B039E4"/>
    <w:rsid w:val="00B20E84"/>
    <w:rsid w:val="00B2187D"/>
    <w:rsid w:val="00B23838"/>
    <w:rsid w:val="00B35B30"/>
    <w:rsid w:val="00B47F73"/>
    <w:rsid w:val="00B663E6"/>
    <w:rsid w:val="00B76E61"/>
    <w:rsid w:val="00B97BB2"/>
    <w:rsid w:val="00BC0346"/>
    <w:rsid w:val="00BC1BE9"/>
    <w:rsid w:val="00BF60C6"/>
    <w:rsid w:val="00C44486"/>
    <w:rsid w:val="00C70662"/>
    <w:rsid w:val="00CA1789"/>
    <w:rsid w:val="00CA3305"/>
    <w:rsid w:val="00CC7026"/>
    <w:rsid w:val="00D75790"/>
    <w:rsid w:val="00DE57DB"/>
    <w:rsid w:val="00DF4B4E"/>
    <w:rsid w:val="00E019E1"/>
    <w:rsid w:val="00E15F0C"/>
    <w:rsid w:val="00E363DF"/>
    <w:rsid w:val="00E6611F"/>
    <w:rsid w:val="00EA2E86"/>
    <w:rsid w:val="00EA5BE3"/>
    <w:rsid w:val="00EA7980"/>
    <w:rsid w:val="00EB0F0C"/>
    <w:rsid w:val="00ED4D9E"/>
    <w:rsid w:val="00ED4EE0"/>
    <w:rsid w:val="00F27B5A"/>
    <w:rsid w:val="00F30EC9"/>
    <w:rsid w:val="00F632D4"/>
    <w:rsid w:val="00F8582D"/>
    <w:rsid w:val="00FB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link w:val="11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Гиперссылка1"/>
    <w:link w:val="a3"/>
    <w:rsid w:val="006C71CA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log44-pres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1d5eba50-20a2-464c-87b0-dbe9ccb80a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Татьяна Дмитриевна Федорова</cp:lastModifiedBy>
  <cp:revision>11</cp:revision>
  <cp:lastPrinted>2023-03-13T13:52:00Z</cp:lastPrinted>
  <dcterms:created xsi:type="dcterms:W3CDTF">2023-03-09T16:45:00Z</dcterms:created>
  <dcterms:modified xsi:type="dcterms:W3CDTF">2023-03-14T09:41:00Z</dcterms:modified>
</cp:coreProperties>
</file>