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0" w:rsidRPr="00872ACB" w:rsidRDefault="00C63711" w:rsidP="00C6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1">
        <w:rPr>
          <w:rFonts w:ascii="Times New Roman" w:hAnsi="Times New Roman" w:cs="Times New Roman"/>
          <w:b/>
          <w:sz w:val="28"/>
          <w:szCs w:val="28"/>
        </w:rPr>
        <w:t xml:space="preserve">О работе телефона </w:t>
      </w:r>
      <w:r w:rsidR="00EB61C5">
        <w:rPr>
          <w:rFonts w:ascii="Times New Roman" w:hAnsi="Times New Roman" w:cs="Times New Roman"/>
          <w:b/>
          <w:sz w:val="28"/>
          <w:szCs w:val="28"/>
        </w:rPr>
        <w:t xml:space="preserve">«горячей линии» </w:t>
      </w:r>
      <w:bookmarkStart w:id="0" w:name="_GoBack"/>
      <w:bookmarkEnd w:id="0"/>
    </w:p>
    <w:p w:rsidR="00EB61C5" w:rsidRDefault="00EB61C5" w:rsidP="00EB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Костромской области сообщает, что </w:t>
      </w:r>
      <w:r>
        <w:rPr>
          <w:rFonts w:ascii="Times New Roman" w:hAnsi="Times New Roman" w:cs="Times New Roman"/>
          <w:b/>
          <w:sz w:val="28"/>
          <w:szCs w:val="28"/>
        </w:rPr>
        <w:t>17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E2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5E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будет организована работа телефона «</w:t>
      </w:r>
      <w:r w:rsidR="00AE2E0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EB61C5">
        <w:rPr>
          <w:rFonts w:ascii="Times New Roman" w:hAnsi="Times New Roman" w:cs="Times New Roman"/>
          <w:sz w:val="28"/>
          <w:szCs w:val="28"/>
        </w:rPr>
        <w:t>порядка предоставления налогоплательщикам юридическим лицам, индивидуальным предпринимателям и физическим лицам налоговых льгот, сверки объектов имущественной собственн</w:t>
      </w:r>
      <w:r w:rsidRPr="00EB61C5">
        <w:rPr>
          <w:rFonts w:ascii="Times New Roman" w:hAnsi="Times New Roman" w:cs="Times New Roman"/>
          <w:sz w:val="28"/>
          <w:szCs w:val="28"/>
        </w:rPr>
        <w:t>о</w:t>
      </w:r>
      <w:r w:rsidRPr="00EB61C5">
        <w:rPr>
          <w:rFonts w:ascii="Times New Roman" w:hAnsi="Times New Roman" w:cs="Times New Roman"/>
          <w:sz w:val="28"/>
          <w:szCs w:val="28"/>
        </w:rPr>
        <w:t>сти, сроков уплаты налогов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1C5" w:rsidRPr="00EB61C5" w:rsidRDefault="00EB61C5" w:rsidP="00EB6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20">
        <w:rPr>
          <w:rFonts w:ascii="Times New Roman" w:hAnsi="Times New Roman" w:cs="Times New Roman"/>
          <w:sz w:val="28"/>
          <w:szCs w:val="28"/>
        </w:rPr>
        <w:t>Принимать обращения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EB61C5">
        <w:rPr>
          <w:rFonts w:ascii="Times New Roman" w:hAnsi="Times New Roman" w:cs="Times New Roman"/>
          <w:sz w:val="28"/>
          <w:szCs w:val="28"/>
        </w:rPr>
        <w:t xml:space="preserve">с </w:t>
      </w:r>
      <w:r w:rsidRPr="00EB61C5">
        <w:rPr>
          <w:rFonts w:ascii="Times New Roman" w:hAnsi="Times New Roman" w:cs="Times New Roman"/>
          <w:b/>
          <w:sz w:val="28"/>
          <w:szCs w:val="28"/>
        </w:rPr>
        <w:t>0</w:t>
      </w:r>
      <w:r w:rsidRPr="00EB61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B61C5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 w:rsidRPr="00EB61C5">
        <w:rPr>
          <w:rFonts w:ascii="Times New Roman" w:hAnsi="Times New Roman" w:cs="Times New Roman"/>
          <w:b/>
          <w:sz w:val="28"/>
          <w:szCs w:val="28"/>
        </w:rPr>
        <w:t>16:45</w:t>
      </w:r>
      <w:r w:rsidRPr="00EB6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1C5" w:rsidRPr="006B5E20" w:rsidRDefault="00EB61C5" w:rsidP="00EB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E20">
        <w:rPr>
          <w:rFonts w:ascii="Times New Roman" w:hAnsi="Times New Roman" w:cs="Times New Roman"/>
          <w:sz w:val="28"/>
          <w:szCs w:val="28"/>
        </w:rPr>
        <w:t>по телефонам: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80"/>
        <w:gridCol w:w="7342"/>
      </w:tblGrid>
      <w:tr w:rsidR="00EB61C5" w:rsidRPr="0099613E" w:rsidTr="00EB61C5">
        <w:tc>
          <w:tcPr>
            <w:tcW w:w="1980" w:type="dxa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342" w:type="dxa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B61C5" w:rsidRPr="0099613E" w:rsidTr="00EB61C5">
        <w:tc>
          <w:tcPr>
            <w:tcW w:w="1980" w:type="dxa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(4942) 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39-29-84</w:t>
            </w:r>
          </w:p>
        </w:tc>
        <w:tc>
          <w:tcPr>
            <w:tcW w:w="7342" w:type="dxa"/>
            <w:vMerge w:val="restart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по вопросам порядка предоставления нал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гоплательщикам юридическим лицам нал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говых льгот, сверки объектов имуществе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ной собственности, сроков уплаты налогов</w:t>
            </w:r>
          </w:p>
        </w:tc>
      </w:tr>
      <w:tr w:rsidR="00EB61C5" w:rsidRPr="0099613E" w:rsidTr="00EB61C5">
        <w:tc>
          <w:tcPr>
            <w:tcW w:w="1980" w:type="dxa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(4942) 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39-29-17</w:t>
            </w:r>
          </w:p>
        </w:tc>
        <w:tc>
          <w:tcPr>
            <w:tcW w:w="7342" w:type="dxa"/>
            <w:vMerge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1C5" w:rsidRPr="0099613E" w:rsidTr="00EB61C5">
        <w:tc>
          <w:tcPr>
            <w:tcW w:w="1980" w:type="dxa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(4942) 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39-28-77</w:t>
            </w:r>
          </w:p>
        </w:tc>
        <w:tc>
          <w:tcPr>
            <w:tcW w:w="7342" w:type="dxa"/>
            <w:vMerge w:val="restart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по вопросам порядка предоставления нал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гоплательщикам индивидуальным предпр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нимателям и физическим лицам налоговых льгот</w:t>
            </w:r>
          </w:p>
        </w:tc>
      </w:tr>
      <w:tr w:rsidR="00EB61C5" w:rsidRPr="0099613E" w:rsidTr="00EB61C5">
        <w:tc>
          <w:tcPr>
            <w:tcW w:w="1980" w:type="dxa"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3E">
              <w:rPr>
                <w:rFonts w:ascii="Times New Roman" w:hAnsi="Times New Roman" w:cs="Times New Roman"/>
                <w:sz w:val="26"/>
                <w:szCs w:val="26"/>
              </w:rPr>
              <w:t>(49449) 2-30-27</w:t>
            </w:r>
          </w:p>
        </w:tc>
        <w:tc>
          <w:tcPr>
            <w:tcW w:w="7342" w:type="dxa"/>
            <w:vMerge/>
          </w:tcPr>
          <w:p w:rsidR="00EB61C5" w:rsidRPr="0099613E" w:rsidRDefault="00EB61C5" w:rsidP="000477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E0C" w:rsidRDefault="00AE2E0C" w:rsidP="00AE2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C5" w:rsidRDefault="00AE2E0C" w:rsidP="00AE2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г. Костромы и Костромской области смогут задать </w:t>
      </w:r>
      <w:r>
        <w:rPr>
          <w:rFonts w:ascii="Times New Roman" w:hAnsi="Times New Roman" w:cs="Times New Roman"/>
          <w:sz w:val="28"/>
          <w:szCs w:val="28"/>
        </w:rPr>
        <w:t xml:space="preserve">все интересующие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1"/>
    <w:rsid w:val="000852D9"/>
    <w:rsid w:val="000C2418"/>
    <w:rsid w:val="00160085"/>
    <w:rsid w:val="00251449"/>
    <w:rsid w:val="00373587"/>
    <w:rsid w:val="00456B2F"/>
    <w:rsid w:val="004A61DF"/>
    <w:rsid w:val="006B5E20"/>
    <w:rsid w:val="00782591"/>
    <w:rsid w:val="007C004D"/>
    <w:rsid w:val="00872ACB"/>
    <w:rsid w:val="009702A4"/>
    <w:rsid w:val="009C39BD"/>
    <w:rsid w:val="00A23640"/>
    <w:rsid w:val="00AA5A1C"/>
    <w:rsid w:val="00AD463F"/>
    <w:rsid w:val="00AD5C94"/>
    <w:rsid w:val="00AE2E0C"/>
    <w:rsid w:val="00B33E4E"/>
    <w:rsid w:val="00B54F21"/>
    <w:rsid w:val="00C63711"/>
    <w:rsid w:val="00D208AE"/>
    <w:rsid w:val="00D52CF6"/>
    <w:rsid w:val="00DB03FA"/>
    <w:rsid w:val="00EB61C5"/>
    <w:rsid w:val="00E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Сергеевна</dc:creator>
  <cp:lastModifiedBy>Ерофеева Людмила Руслановна</cp:lastModifiedBy>
  <cp:revision>4</cp:revision>
  <cp:lastPrinted>2023-02-15T06:45:00Z</cp:lastPrinted>
  <dcterms:created xsi:type="dcterms:W3CDTF">2023-03-13T06:21:00Z</dcterms:created>
  <dcterms:modified xsi:type="dcterms:W3CDTF">2023-03-13T06:30:00Z</dcterms:modified>
</cp:coreProperties>
</file>